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CD" w:rsidRPr="00A35D76" w:rsidRDefault="00C71CCD" w:rsidP="00C71CCD">
      <w:pPr>
        <w:tabs>
          <w:tab w:val="left" w:pos="7410"/>
        </w:tabs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ab/>
      </w:r>
    </w:p>
    <w:p w:rsidR="006F738A" w:rsidRPr="00A35D76" w:rsidRDefault="006F738A" w:rsidP="006F738A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 xml:space="preserve">На основу члана 16. став 2., члана 17. став 3. , члана 18. </w:t>
      </w:r>
      <w:r w:rsidRPr="00A35D76">
        <w:rPr>
          <w:rFonts w:ascii="Times New Roman" w:hAnsi="Times New Roman"/>
          <w:sz w:val="24"/>
          <w:szCs w:val="24"/>
          <w:lang w:val="sr-Latn-CS"/>
        </w:rPr>
        <w:t>и</w:t>
      </w:r>
      <w:r w:rsidRPr="00A35D76">
        <w:rPr>
          <w:rFonts w:ascii="Times New Roman" w:hAnsi="Times New Roman"/>
          <w:sz w:val="24"/>
          <w:szCs w:val="24"/>
          <w:lang w:val="sr-Cyrl-CS"/>
        </w:rPr>
        <w:t xml:space="preserve"> члана 20. став 1. Закона о јавним предузећима („Службени гласник РС“ број 15/2016 и 88/2019), члана 32. став 1. тачка 9. Закона о локалној самоуправи („Службени гласник РС“број</w:t>
      </w:r>
      <w:r w:rsidRPr="00A35D76">
        <w:rPr>
          <w:rFonts w:ascii="Times New Roman" w:hAnsi="Times New Roman"/>
          <w:sz w:val="24"/>
          <w:szCs w:val="24"/>
        </w:rPr>
        <w:t xml:space="preserve"> </w:t>
      </w:r>
      <w:r w:rsidRPr="00A35D76">
        <w:rPr>
          <w:rFonts w:ascii="Times New Roman" w:hAnsi="Times New Roman"/>
          <w:sz w:val="24"/>
          <w:szCs w:val="24"/>
          <w:lang w:val="sr-Cyrl-CS"/>
        </w:rPr>
        <w:t>129/2007,</w:t>
      </w:r>
      <w:r w:rsidRPr="00A35D76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Pr="00A35D76">
        <w:rPr>
          <w:rFonts w:ascii="Times New Roman" w:hAnsi="Times New Roman"/>
          <w:sz w:val="24"/>
          <w:szCs w:val="24"/>
        </w:rPr>
        <w:t>други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закон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Pr="00A35D76">
        <w:rPr>
          <w:rFonts w:ascii="Times New Roman" w:hAnsi="Times New Roman"/>
          <w:sz w:val="24"/>
          <w:szCs w:val="24"/>
        </w:rPr>
        <w:t>други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закон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proofErr w:type="gramStart"/>
      <w:r w:rsidRPr="00A35D76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Pr="00A35D76">
        <w:rPr>
          <w:rFonts w:ascii="Times New Roman" w:hAnsi="Times New Roman"/>
          <w:sz w:val="24"/>
          <w:szCs w:val="24"/>
          <w:lang w:val="sr-Cyrl-CS"/>
        </w:rPr>
        <w:t>),</w:t>
      </w:r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члана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r w:rsidRPr="00A35D76">
        <w:rPr>
          <w:rFonts w:ascii="Times New Roman" w:hAnsi="Times New Roman"/>
          <w:sz w:val="24"/>
          <w:szCs w:val="24"/>
          <w:lang w:val="sr-Cyrl-CS"/>
        </w:rPr>
        <w:t>40. став 1. тачка 12. и 152.</w:t>
      </w:r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Статута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Хан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(„</w:t>
      </w:r>
      <w:r w:rsidRPr="00A35D76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Pr="00A35D76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Врања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A35D76">
        <w:rPr>
          <w:rFonts w:ascii="Times New Roman" w:hAnsi="Times New Roman"/>
          <w:sz w:val="24"/>
          <w:szCs w:val="24"/>
        </w:rPr>
        <w:t>бр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. </w:t>
      </w:r>
      <w:r w:rsidRPr="00A35D76">
        <w:rPr>
          <w:rFonts w:ascii="Times New Roman" w:hAnsi="Times New Roman"/>
          <w:sz w:val="24"/>
          <w:szCs w:val="24"/>
          <w:lang w:val="sr-Cyrl-CS"/>
        </w:rPr>
        <w:t>4/2019</w:t>
      </w:r>
      <w:r w:rsidRPr="00A35D76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A35D76">
        <w:rPr>
          <w:rFonts w:ascii="Times New Roman" w:hAnsi="Times New Roman"/>
          <w:sz w:val="24"/>
          <w:szCs w:val="24"/>
        </w:rPr>
        <w:t>Скупштина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општине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Хан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на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седници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која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је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одржана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дана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r w:rsidR="00A35D76" w:rsidRPr="00A35D76">
        <w:rPr>
          <w:rFonts w:ascii="Times New Roman" w:hAnsi="Times New Roman"/>
          <w:sz w:val="24"/>
          <w:szCs w:val="24"/>
        </w:rPr>
        <w:t>30.06.2022</w:t>
      </w:r>
      <w:r w:rsidRPr="00A35D76">
        <w:rPr>
          <w:rFonts w:ascii="Times New Roman" w:hAnsi="Times New Roman"/>
          <w:sz w:val="24"/>
          <w:szCs w:val="24"/>
        </w:rPr>
        <w:t>.</w:t>
      </w:r>
      <w:r w:rsidR="004A37E4">
        <w:rPr>
          <w:rFonts w:ascii="Times New Roman" w:hAnsi="Times New Roman"/>
          <w:sz w:val="24"/>
          <w:szCs w:val="24"/>
        </w:rPr>
        <w:t xml:space="preserve"> </w:t>
      </w:r>
      <w:r w:rsidRPr="00A35D76">
        <w:rPr>
          <w:rFonts w:ascii="Times New Roman" w:hAnsi="Times New Roman"/>
          <w:sz w:val="24"/>
          <w:szCs w:val="24"/>
        </w:rPr>
        <w:t>године</w:t>
      </w:r>
      <w:r w:rsidRPr="00A35D76">
        <w:rPr>
          <w:rFonts w:ascii="Times New Roman" w:hAnsi="Times New Roman"/>
          <w:sz w:val="24"/>
          <w:szCs w:val="24"/>
          <w:lang w:val="sr-Cyrl-CS"/>
        </w:rPr>
        <w:t>,</w:t>
      </w:r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доноси</w:t>
      </w:r>
      <w:proofErr w:type="spellEnd"/>
    </w:p>
    <w:p w:rsidR="005D058B" w:rsidRPr="00A35D7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Cyrl-CS"/>
        </w:rPr>
        <w:t xml:space="preserve">РЕШЕЊЕ </w:t>
      </w:r>
    </w:p>
    <w:p w:rsidR="005D058B" w:rsidRPr="00A35D7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Cyrl-CS"/>
        </w:rPr>
        <w:t>о именовању председника и чланова  Надзорног одбора Јавног предузећа  за комунално уређење Владичин Хан</w:t>
      </w:r>
    </w:p>
    <w:p w:rsidR="005D058B" w:rsidRPr="00A35D7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Latn-CS"/>
        </w:rPr>
        <w:t>I</w:t>
      </w:r>
    </w:p>
    <w:p w:rsidR="005D058B" w:rsidRPr="00A35D76" w:rsidRDefault="005D058B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>За</w:t>
      </w:r>
      <w:r w:rsidRPr="00A35D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35D76">
        <w:rPr>
          <w:rFonts w:ascii="Times New Roman" w:hAnsi="Times New Roman"/>
          <w:sz w:val="24"/>
          <w:szCs w:val="24"/>
          <w:lang w:val="sr-Cyrl-CS"/>
        </w:rPr>
        <w:t>председника и чланове Надзорног одбора Јавног предузећа за комунално уређење Владичин Хан, именују се:</w:t>
      </w:r>
    </w:p>
    <w:p w:rsidR="005D058B" w:rsidRPr="00A35D76" w:rsidRDefault="005D058B" w:rsidP="005D058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C71CCD" w:rsidRPr="00A35D76">
        <w:rPr>
          <w:rFonts w:ascii="Times New Roman" w:hAnsi="Times New Roman"/>
          <w:sz w:val="24"/>
          <w:szCs w:val="24"/>
        </w:rPr>
        <w:t>Слађан Вучковић</w:t>
      </w:r>
      <w:r w:rsidRPr="00A35D76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="00922314" w:rsidRPr="00A35D76">
        <w:rPr>
          <w:rFonts w:ascii="Times New Roman" w:hAnsi="Times New Roman"/>
          <w:sz w:val="24"/>
          <w:szCs w:val="24"/>
          <w:lang w:val="sr-Cyrl-CS"/>
        </w:rPr>
        <w:t>мастер</w:t>
      </w:r>
      <w:proofErr w:type="spellEnd"/>
      <w:r w:rsidR="005C71A2" w:rsidRPr="00A35D76">
        <w:rPr>
          <w:rFonts w:ascii="Times New Roman" w:hAnsi="Times New Roman"/>
          <w:sz w:val="24"/>
          <w:szCs w:val="24"/>
          <w:lang w:val="sr-Cyrl-CS"/>
        </w:rPr>
        <w:t xml:space="preserve"> менаџер, из с. Сува Морава </w:t>
      </w:r>
      <w:r w:rsidRPr="00A35D76">
        <w:rPr>
          <w:rFonts w:ascii="Times New Roman" w:hAnsi="Times New Roman"/>
          <w:sz w:val="24"/>
          <w:szCs w:val="24"/>
          <w:lang w:val="sr-Cyrl-CS"/>
        </w:rPr>
        <w:t>за председника</w:t>
      </w:r>
    </w:p>
    <w:p w:rsidR="005D058B" w:rsidRPr="00A35D76" w:rsidRDefault="005D058B" w:rsidP="005D058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ED4CDF" w:rsidRPr="00A35D76">
        <w:rPr>
          <w:rFonts w:ascii="Times New Roman" w:hAnsi="Times New Roman"/>
          <w:sz w:val="24"/>
          <w:szCs w:val="24"/>
          <w:lang w:val="sr-Cyrl-CS"/>
        </w:rPr>
        <w:t>Драган Димитријевић</w:t>
      </w:r>
      <w:r w:rsidRPr="00A35D7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62C22" w:rsidRPr="00A35D76">
        <w:rPr>
          <w:rFonts w:ascii="Times New Roman" w:hAnsi="Times New Roman"/>
          <w:sz w:val="24"/>
          <w:szCs w:val="24"/>
          <w:lang w:val="sr-Cyrl-CS"/>
        </w:rPr>
        <w:t xml:space="preserve">дипломирани економиста – менаџер, из с. Сува Морава </w:t>
      </w:r>
      <w:r w:rsidRPr="00A35D76">
        <w:rPr>
          <w:rFonts w:ascii="Times New Roman" w:hAnsi="Times New Roman"/>
          <w:sz w:val="24"/>
          <w:szCs w:val="24"/>
          <w:lang w:val="sr-Cyrl-CS"/>
        </w:rPr>
        <w:t>за члана</w:t>
      </w:r>
    </w:p>
    <w:p w:rsidR="005D058B" w:rsidRPr="00A35D76" w:rsidRDefault="005D058B" w:rsidP="005D058B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>- Горан Илић, дипломирани економиста из Владичиног Хана, ул Војводе Синђелића 6/1, за члана из реда запослених</w:t>
      </w:r>
    </w:p>
    <w:p w:rsidR="005D058B" w:rsidRPr="00A35D7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5D058B" w:rsidRPr="00A35D76" w:rsidRDefault="005D058B" w:rsidP="005D058B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>Мандат именованог председника и чланова надзорног одбора траје четири године.</w:t>
      </w:r>
    </w:p>
    <w:p w:rsidR="005D058B" w:rsidRPr="00A35D76" w:rsidRDefault="005D058B" w:rsidP="005D058B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Latn-CS"/>
        </w:rPr>
        <w:t>II</w:t>
      </w:r>
    </w:p>
    <w:p w:rsidR="005D058B" w:rsidRPr="00A35D76" w:rsidRDefault="005D058B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>Ово решење ступа на снагу даном доношења и објавиће се у „Службеном гласнику Града Врања“</w:t>
      </w:r>
    </w:p>
    <w:p w:rsidR="00F10F93" w:rsidRPr="00A35D76" w:rsidRDefault="00F10F93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10F93" w:rsidRPr="00A35D76" w:rsidRDefault="00F10F93" w:rsidP="00F10F93">
      <w:pPr>
        <w:ind w:firstLine="72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Cyrl-CS"/>
        </w:rPr>
        <w:t>Образложење</w:t>
      </w:r>
    </w:p>
    <w:p w:rsidR="00F10F93" w:rsidRPr="00A35D76" w:rsidRDefault="00F10F93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члана </w:t>
      </w:r>
      <w:r w:rsidR="006F738A" w:rsidRPr="00A35D76">
        <w:rPr>
          <w:rFonts w:ascii="Times New Roman" w:hAnsi="Times New Roman"/>
          <w:sz w:val="24"/>
          <w:szCs w:val="24"/>
          <w:lang w:val="sr-Cyrl-CS"/>
        </w:rPr>
        <w:t xml:space="preserve">члана 16. став 2., члана 17. став 3. , члана 18. </w:t>
      </w:r>
      <w:r w:rsidR="006F738A" w:rsidRPr="00A35D76">
        <w:rPr>
          <w:rFonts w:ascii="Times New Roman" w:hAnsi="Times New Roman"/>
          <w:sz w:val="24"/>
          <w:szCs w:val="24"/>
          <w:lang w:val="sr-Latn-CS"/>
        </w:rPr>
        <w:t>и</w:t>
      </w:r>
      <w:r w:rsidR="006F738A" w:rsidRPr="00A35D76">
        <w:rPr>
          <w:rFonts w:ascii="Times New Roman" w:hAnsi="Times New Roman"/>
          <w:sz w:val="24"/>
          <w:szCs w:val="24"/>
          <w:lang w:val="sr-Cyrl-CS"/>
        </w:rPr>
        <w:t xml:space="preserve"> члана 20. став 1. Закона о јавним предузећима („Службени гласник РС“ број 15/2016 и 88/2019), члана 32. став 1. тачка 9. Закона о локалној самоуправи („Службени гласник РС“број</w:t>
      </w:r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r w:rsidR="006F738A" w:rsidRPr="00A35D76">
        <w:rPr>
          <w:rFonts w:ascii="Times New Roman" w:hAnsi="Times New Roman"/>
          <w:sz w:val="24"/>
          <w:szCs w:val="24"/>
          <w:lang w:val="sr-Cyrl-CS"/>
        </w:rPr>
        <w:t>129/2007,</w:t>
      </w:r>
      <w:r w:rsidR="006F738A" w:rsidRPr="00A35D76">
        <w:rPr>
          <w:rFonts w:ascii="Times New Roman" w:hAnsi="Times New Roman"/>
          <w:sz w:val="24"/>
          <w:szCs w:val="24"/>
        </w:rPr>
        <w:t xml:space="preserve"> 83/2014 -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други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закон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и 101/2016 -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други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закон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47/2018 и 111/2021-др. </w:t>
      </w:r>
      <w:proofErr w:type="spellStart"/>
      <w:proofErr w:type="gramStart"/>
      <w:r w:rsidR="006F738A" w:rsidRPr="00A35D76">
        <w:rPr>
          <w:rFonts w:ascii="Times New Roman" w:hAnsi="Times New Roman"/>
          <w:sz w:val="24"/>
          <w:szCs w:val="24"/>
        </w:rPr>
        <w:t>закон</w:t>
      </w:r>
      <w:proofErr w:type="spellEnd"/>
      <w:proofErr w:type="gramEnd"/>
      <w:r w:rsidR="006F738A" w:rsidRPr="00A35D76">
        <w:rPr>
          <w:rFonts w:ascii="Times New Roman" w:hAnsi="Times New Roman"/>
          <w:sz w:val="24"/>
          <w:szCs w:val="24"/>
          <w:lang w:val="sr-Cyrl-CS"/>
        </w:rPr>
        <w:t>),</w:t>
      </w:r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члана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r w:rsidR="006F738A" w:rsidRPr="00A35D76">
        <w:rPr>
          <w:rFonts w:ascii="Times New Roman" w:hAnsi="Times New Roman"/>
          <w:sz w:val="24"/>
          <w:szCs w:val="24"/>
          <w:lang w:val="sr-Cyrl-CS"/>
        </w:rPr>
        <w:t>40. став 1. тачка 12. и 152.</w:t>
      </w:r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Статута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општине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Владичин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Хан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 („</w:t>
      </w:r>
      <w:r w:rsidR="006F738A" w:rsidRPr="00A35D76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6F738A" w:rsidRPr="00A35D76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6F738A"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Врања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6F738A" w:rsidRPr="00A35D76">
        <w:rPr>
          <w:rFonts w:ascii="Times New Roman" w:hAnsi="Times New Roman"/>
          <w:sz w:val="24"/>
          <w:szCs w:val="24"/>
        </w:rPr>
        <w:t>бр</w:t>
      </w:r>
      <w:proofErr w:type="spellEnd"/>
      <w:r w:rsidR="006F738A" w:rsidRPr="00A35D76">
        <w:rPr>
          <w:rFonts w:ascii="Times New Roman" w:hAnsi="Times New Roman"/>
          <w:sz w:val="24"/>
          <w:szCs w:val="24"/>
        </w:rPr>
        <w:t xml:space="preserve">. </w:t>
      </w:r>
      <w:r w:rsidR="006F738A" w:rsidRPr="00A35D76">
        <w:rPr>
          <w:rFonts w:ascii="Times New Roman" w:hAnsi="Times New Roman"/>
          <w:sz w:val="24"/>
          <w:szCs w:val="24"/>
          <w:lang w:val="sr-Cyrl-CS"/>
        </w:rPr>
        <w:t>4/2019</w:t>
      </w:r>
      <w:r w:rsidR="006F738A" w:rsidRPr="00A35D76">
        <w:rPr>
          <w:rFonts w:ascii="Times New Roman" w:hAnsi="Times New Roman"/>
          <w:sz w:val="24"/>
          <w:szCs w:val="24"/>
        </w:rPr>
        <w:t>)</w:t>
      </w:r>
    </w:p>
    <w:p w:rsidR="00F10F93" w:rsidRPr="00A35D76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lastRenderedPageBreak/>
        <w:t>Чланом 16. став 2. и чланом 17. став 3. Закона о јавним предузећима, прописано је да надзорни одбор јавног предузећа чији је оснивач јединица локалне самоуправе има три члана од којих је један председник</w:t>
      </w:r>
      <w:r w:rsidR="00BB14CC" w:rsidRPr="00A35D76">
        <w:rPr>
          <w:rFonts w:ascii="Times New Roman" w:hAnsi="Times New Roman"/>
          <w:sz w:val="24"/>
          <w:szCs w:val="24"/>
          <w:lang w:val="sr-Cyrl-CS"/>
        </w:rPr>
        <w:t xml:space="preserve">, као и да </w:t>
      </w:r>
      <w:r w:rsidR="00F10F93" w:rsidRPr="00A35D76">
        <w:rPr>
          <w:rFonts w:ascii="Times New Roman" w:hAnsi="Times New Roman"/>
          <w:sz w:val="24"/>
          <w:szCs w:val="24"/>
          <w:lang w:val="sr-Cyrl-CS"/>
        </w:rPr>
        <w:t>председника и чланове надзорног одбора јавног предузећа чији је оснивач јединица локалне самоуправе именује орган одређен стату</w:t>
      </w:r>
      <w:r w:rsidR="00A83D2A" w:rsidRPr="00A35D76">
        <w:rPr>
          <w:rFonts w:ascii="Times New Roman" w:hAnsi="Times New Roman"/>
          <w:sz w:val="24"/>
          <w:szCs w:val="24"/>
          <w:lang w:val="sr-Cyrl-CS"/>
        </w:rPr>
        <w:t>том јединице локалне самоуправе</w:t>
      </w:r>
      <w:r w:rsidRPr="00A35D76">
        <w:rPr>
          <w:rFonts w:ascii="Times New Roman" w:hAnsi="Times New Roman"/>
          <w:sz w:val="24"/>
          <w:szCs w:val="24"/>
          <w:lang w:val="sr-Cyrl-CS"/>
        </w:rPr>
        <w:t>, на период од четири године, од којих је један члан надзорног одбора из реда запослених.</w:t>
      </w:r>
    </w:p>
    <w:p w:rsidR="00F10F93" w:rsidRPr="00A35D76" w:rsidRDefault="002F5E6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>Чланом 18. и 20. став 1. наведеног Закона прописани су услови које лице треба да испуњава да би било именовано за председника и члана надзорног одбора</w:t>
      </w:r>
      <w:r w:rsidR="00BB14CC" w:rsidRPr="00A35D76">
        <w:rPr>
          <w:rFonts w:ascii="Times New Roman" w:hAnsi="Times New Roman"/>
          <w:sz w:val="24"/>
          <w:szCs w:val="24"/>
          <w:lang w:val="sr-Cyrl-CS"/>
        </w:rPr>
        <w:t>, односно за члана надзорног одбора из реда запослених</w:t>
      </w:r>
      <w:r w:rsidRPr="00A35D76">
        <w:rPr>
          <w:rFonts w:ascii="Times New Roman" w:hAnsi="Times New Roman"/>
          <w:sz w:val="24"/>
          <w:szCs w:val="24"/>
          <w:lang w:val="sr-Cyrl-CS"/>
        </w:rPr>
        <w:t>.</w:t>
      </w:r>
    </w:p>
    <w:p w:rsidR="00BB14CC" w:rsidRPr="00A35D76" w:rsidRDefault="00BB14CC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A35D76">
        <w:rPr>
          <w:rFonts w:ascii="Times New Roman" w:hAnsi="Times New Roman"/>
          <w:sz w:val="24"/>
          <w:szCs w:val="24"/>
          <w:lang w:val="sr-Cyrl-CS"/>
        </w:rPr>
        <w:t>Сагласно напред наведеним одредбама Закона предложени су кандидати за председника и чланове Надзорног одбора Јавног предузећа за комунално уређење Владичин Хан.</w:t>
      </w:r>
    </w:p>
    <w:p w:rsidR="00BB14CC" w:rsidRPr="00A35D76" w:rsidRDefault="00BB14CC" w:rsidP="00BB14CC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A35D76">
        <w:rPr>
          <w:rFonts w:ascii="Times New Roman" w:hAnsi="Times New Roman"/>
          <w:bCs/>
          <w:sz w:val="24"/>
          <w:szCs w:val="24"/>
          <w:lang w:val="sr-Cyrl-CS"/>
        </w:rPr>
        <w:t xml:space="preserve">На основу напред наведеног, а у складу са надлежностима Скупштине општине прописаним чланом 32. </w:t>
      </w:r>
      <w:r w:rsidRPr="00A35D76">
        <w:rPr>
          <w:rFonts w:ascii="Times New Roman" w:hAnsi="Times New Roman"/>
          <w:sz w:val="24"/>
          <w:szCs w:val="24"/>
          <w:lang w:val="sr-Cyrl-CS"/>
        </w:rPr>
        <w:t xml:space="preserve">став 1. тачка 9. </w:t>
      </w:r>
      <w:r w:rsidRPr="00A35D76">
        <w:rPr>
          <w:rFonts w:ascii="Times New Roman" w:hAnsi="Times New Roman"/>
          <w:bCs/>
          <w:sz w:val="24"/>
          <w:szCs w:val="24"/>
          <w:lang w:val="sr-Cyrl-CS"/>
        </w:rPr>
        <w:t>Закона о локалној самоуправи и чланом 4</w:t>
      </w:r>
      <w:r w:rsidR="006F738A" w:rsidRPr="00A35D76">
        <w:rPr>
          <w:rFonts w:ascii="Times New Roman" w:hAnsi="Times New Roman"/>
          <w:bCs/>
          <w:sz w:val="24"/>
          <w:szCs w:val="24"/>
          <w:lang w:val="sr-Cyrl-CS"/>
        </w:rPr>
        <w:t>0</w:t>
      </w:r>
      <w:r w:rsidRPr="00A35D76">
        <w:rPr>
          <w:rFonts w:ascii="Times New Roman" w:hAnsi="Times New Roman"/>
          <w:bCs/>
          <w:sz w:val="24"/>
          <w:szCs w:val="24"/>
          <w:lang w:val="sr-Cyrl-CS"/>
        </w:rPr>
        <w:t>.</w:t>
      </w:r>
      <w:r w:rsidRPr="00A35D76">
        <w:rPr>
          <w:rFonts w:ascii="Times New Roman" w:hAnsi="Times New Roman"/>
          <w:sz w:val="24"/>
          <w:szCs w:val="24"/>
          <w:lang w:val="sr-Cyrl-CS"/>
        </w:rPr>
        <w:t xml:space="preserve"> став 1. тачка 1</w:t>
      </w:r>
      <w:r w:rsidR="006F738A" w:rsidRPr="00A35D76">
        <w:rPr>
          <w:rFonts w:ascii="Times New Roman" w:hAnsi="Times New Roman"/>
          <w:sz w:val="24"/>
          <w:szCs w:val="24"/>
          <w:lang w:val="sr-Cyrl-CS"/>
        </w:rPr>
        <w:t>2</w:t>
      </w:r>
      <w:r w:rsidRPr="00A35D76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A35D76">
        <w:rPr>
          <w:rFonts w:ascii="Times New Roman" w:hAnsi="Times New Roman"/>
          <w:bCs/>
          <w:sz w:val="24"/>
          <w:szCs w:val="24"/>
          <w:lang w:val="sr-Cyrl-CS"/>
        </w:rPr>
        <w:t xml:space="preserve"> Статута Општине Владичин Хан донето је решење као у диспозитиву. </w:t>
      </w:r>
    </w:p>
    <w:p w:rsidR="002F5E6C" w:rsidRPr="00A35D76" w:rsidRDefault="00BB5552" w:rsidP="005D058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A35D76">
        <w:rPr>
          <w:rFonts w:ascii="Times New Roman" w:hAnsi="Times New Roman"/>
          <w:b/>
          <w:sz w:val="24"/>
          <w:szCs w:val="24"/>
        </w:rPr>
        <w:t>Поука</w:t>
      </w:r>
      <w:proofErr w:type="spellEnd"/>
      <w:r w:rsidRPr="00A35D76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A35D76">
        <w:rPr>
          <w:rFonts w:ascii="Times New Roman" w:hAnsi="Times New Roman"/>
          <w:b/>
          <w:sz w:val="24"/>
          <w:szCs w:val="24"/>
        </w:rPr>
        <w:t>правном</w:t>
      </w:r>
      <w:proofErr w:type="spellEnd"/>
      <w:r w:rsidRPr="00A35D7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b/>
          <w:sz w:val="24"/>
          <w:szCs w:val="24"/>
        </w:rPr>
        <w:t>средству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A35D76">
        <w:rPr>
          <w:rFonts w:ascii="Times New Roman" w:hAnsi="Times New Roman"/>
          <w:sz w:val="24"/>
          <w:szCs w:val="24"/>
        </w:rPr>
        <w:t>Против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овог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решења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може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се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покренути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спор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пред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Вишим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судом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5D76">
        <w:rPr>
          <w:rFonts w:ascii="Times New Roman" w:hAnsi="Times New Roman"/>
          <w:sz w:val="24"/>
          <w:szCs w:val="24"/>
        </w:rPr>
        <w:t>Врању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A35D76">
        <w:rPr>
          <w:rFonts w:ascii="Times New Roman" w:hAnsi="Times New Roman"/>
          <w:sz w:val="24"/>
          <w:szCs w:val="24"/>
        </w:rPr>
        <w:t>року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од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30 </w:t>
      </w:r>
      <w:proofErr w:type="spellStart"/>
      <w:r w:rsidRPr="00A35D76">
        <w:rPr>
          <w:rFonts w:ascii="Times New Roman" w:hAnsi="Times New Roman"/>
          <w:sz w:val="24"/>
          <w:szCs w:val="24"/>
        </w:rPr>
        <w:t>дана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од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дана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достављања</w:t>
      </w:r>
      <w:proofErr w:type="spellEnd"/>
      <w:r w:rsidRPr="00A35D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35D76">
        <w:rPr>
          <w:rFonts w:ascii="Times New Roman" w:hAnsi="Times New Roman"/>
          <w:sz w:val="24"/>
          <w:szCs w:val="24"/>
        </w:rPr>
        <w:t>решења</w:t>
      </w:r>
      <w:proofErr w:type="spellEnd"/>
      <w:r w:rsidRPr="00A35D76">
        <w:rPr>
          <w:rFonts w:ascii="Times New Roman" w:hAnsi="Times New Roman"/>
          <w:sz w:val="24"/>
          <w:szCs w:val="24"/>
        </w:rPr>
        <w:t>.</w:t>
      </w:r>
    </w:p>
    <w:p w:rsidR="00BB5552" w:rsidRPr="00A35D76" w:rsidRDefault="00BB5552" w:rsidP="005D058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BB5552" w:rsidRPr="00A35D76" w:rsidRDefault="00BB5552" w:rsidP="005D058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35D76" w:rsidRPr="00A35D76" w:rsidRDefault="005D058B" w:rsidP="005D05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5D76"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5D058B" w:rsidRPr="00A35D76" w:rsidRDefault="005D058B" w:rsidP="005D058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5D058B" w:rsidRDefault="005D058B" w:rsidP="00A35D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35D76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A35D7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A35D76" w:rsidRPr="00A35D76">
        <w:rPr>
          <w:rFonts w:ascii="Times New Roman" w:hAnsi="Times New Roman"/>
          <w:b/>
          <w:sz w:val="24"/>
          <w:szCs w:val="24"/>
        </w:rPr>
        <w:t>06-53/12/22-I</w:t>
      </w:r>
    </w:p>
    <w:p w:rsidR="00A35D76" w:rsidRDefault="00A35D76" w:rsidP="00A35D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35D76" w:rsidRPr="00A35D76" w:rsidRDefault="00A35D76" w:rsidP="00A35D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D058B" w:rsidRPr="00A35D76" w:rsidRDefault="00A35D76" w:rsidP="00A35D76">
      <w:pPr>
        <w:spacing w:after="0"/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A35D76">
        <w:rPr>
          <w:rFonts w:ascii="Times New Roman" w:hAnsi="Times New Roman"/>
          <w:b/>
          <w:sz w:val="24"/>
          <w:szCs w:val="24"/>
          <w:lang w:val="sr-Cyrl-CS"/>
        </w:rPr>
        <w:t xml:space="preserve">ЗАМЕНИК ПРЕДСЕДНИКА, </w:t>
      </w:r>
    </w:p>
    <w:p w:rsidR="00A35D76" w:rsidRPr="00A35D76" w:rsidRDefault="00A35D76" w:rsidP="00A35D76">
      <w:pPr>
        <w:tabs>
          <w:tab w:val="left" w:pos="6674"/>
          <w:tab w:val="right" w:pos="9360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35D76">
        <w:rPr>
          <w:rFonts w:ascii="Times New Roman" w:hAnsi="Times New Roman"/>
          <w:b/>
          <w:sz w:val="24"/>
          <w:szCs w:val="24"/>
          <w:lang w:val="sr-Cyrl-CS"/>
        </w:rPr>
        <w:t>Мирослав Ђорђевић</w:t>
      </w:r>
    </w:p>
    <w:p w:rsidR="00571F83" w:rsidRPr="00A35D76" w:rsidRDefault="00571F83" w:rsidP="00A35D76">
      <w:pPr>
        <w:spacing w:after="0"/>
        <w:rPr>
          <w:sz w:val="24"/>
          <w:szCs w:val="24"/>
        </w:rPr>
      </w:pPr>
    </w:p>
    <w:sectPr w:rsidR="00571F83" w:rsidRPr="00A35D76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58B"/>
    <w:rsid w:val="00017F9C"/>
    <w:rsid w:val="00105083"/>
    <w:rsid w:val="002F5E6C"/>
    <w:rsid w:val="002F6E3D"/>
    <w:rsid w:val="00357A08"/>
    <w:rsid w:val="003B2838"/>
    <w:rsid w:val="004A37E4"/>
    <w:rsid w:val="004D2455"/>
    <w:rsid w:val="004D54A8"/>
    <w:rsid w:val="00571F83"/>
    <w:rsid w:val="005C71A2"/>
    <w:rsid w:val="005D058B"/>
    <w:rsid w:val="006F738A"/>
    <w:rsid w:val="00922314"/>
    <w:rsid w:val="00962C22"/>
    <w:rsid w:val="00987E46"/>
    <w:rsid w:val="00A126A1"/>
    <w:rsid w:val="00A35D76"/>
    <w:rsid w:val="00A83D2A"/>
    <w:rsid w:val="00BB14CC"/>
    <w:rsid w:val="00BB5552"/>
    <w:rsid w:val="00C71CCD"/>
    <w:rsid w:val="00D32EBF"/>
    <w:rsid w:val="00E07EE9"/>
    <w:rsid w:val="00E53086"/>
    <w:rsid w:val="00E70B47"/>
    <w:rsid w:val="00ED4CDF"/>
    <w:rsid w:val="00F10F93"/>
    <w:rsid w:val="00F53157"/>
    <w:rsid w:val="00FF5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5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SKVS</cp:lastModifiedBy>
  <cp:revision>10</cp:revision>
  <cp:lastPrinted>2022-06-30T10:27:00Z</cp:lastPrinted>
  <dcterms:created xsi:type="dcterms:W3CDTF">2021-12-03T11:49:00Z</dcterms:created>
  <dcterms:modified xsi:type="dcterms:W3CDTF">2022-06-30T10:28:00Z</dcterms:modified>
</cp:coreProperties>
</file>